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社会医疗机构协会</w:t>
      </w:r>
    </w:p>
    <w:p>
      <w:pPr>
        <w:spacing w:line="500" w:lineRule="exact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印刷服务供应商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bookmarkEnd w:id="0"/>
    <w:tbl>
      <w:tblPr>
        <w:tblStyle w:val="4"/>
        <w:tblW w:w="9715" w:type="dxa"/>
        <w:tblInd w:w="-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631"/>
        <w:gridCol w:w="1673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9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  <w:t>申请公司承诺：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7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我公司在参加本次报名前三年内（设立不满三年的从设立之日计算），在经营活动中无违法违规等不良记录，所提供材料为真实有效，绝无任何虚假、伪造的成分。如在合作过程中被查实我公司提供的资料及上述声明不属实，重庆市社会医疗机构协会有权终止合作，由此带来的一切后果（包括经济损失）和法律责任均由我公司无条件承担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公司负责人签字：                         申请公司（盖章）</w:t>
            </w:r>
          </w:p>
          <w:p>
            <w:pPr>
              <w:pStyle w:val="2"/>
              <w:ind w:firstLine="4956" w:firstLineChars="21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申请日期：</w:t>
            </w:r>
          </w:p>
        </w:tc>
      </w:tr>
    </w:tbl>
    <w:p/>
    <w:sectPr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jhiNzc5Yjg4YWU1ZjEyM2E4ZDE2YzZhZGIxYzgifQ=="/>
  </w:docVars>
  <w:rsids>
    <w:rsidRoot w:val="74E10CB6"/>
    <w:rsid w:val="03D91F46"/>
    <w:rsid w:val="12647871"/>
    <w:rsid w:val="249A5C0E"/>
    <w:rsid w:val="74E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index 6"/>
    <w:basedOn w:val="1"/>
    <w:next w:val="1"/>
    <w:qFormat/>
    <w:uiPriority w:val="0"/>
    <w:pPr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2023-12-26T01:33:00Z</dcterms:created>
  <dc:creator>云起时</dc:creator>
  <cp:lastModifiedBy>云起时</cp:lastModifiedBy>
  <dcterms:modified xsi:type="dcterms:W3CDTF">2023-12-26T01:33:58Z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B94297B1601E4C2880C4BABBE671DF29_11</vt:lpwstr>
  </property>
</Properties>
</file>